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00" w:rsidRPr="00F32767" w:rsidRDefault="00490105">
      <w:pPr>
        <w:rPr>
          <w:rFonts w:ascii="Ebrima" w:hAnsi="Ebrima"/>
          <w:sz w:val="48"/>
        </w:rPr>
      </w:pPr>
      <w:r w:rsidRPr="00F32767">
        <w:rPr>
          <w:rFonts w:ascii="Ebrima" w:hAnsi="Ebrima"/>
          <w:sz w:val="48"/>
        </w:rPr>
        <w:t>Der Schulpsychologische Beratungsdienst</w:t>
      </w:r>
    </w:p>
    <w:p w:rsidR="00490105" w:rsidRDefault="004901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0105" w:rsidTr="00490105">
        <w:tc>
          <w:tcPr>
            <w:tcW w:w="4531" w:type="dxa"/>
          </w:tcPr>
          <w:p w:rsidR="00490105" w:rsidRPr="00490105" w:rsidRDefault="00490105" w:rsidP="00490105">
            <w:pPr>
              <w:rPr>
                <w:rFonts w:ascii="Ebrima" w:hAnsi="Ebrima"/>
                <w:b/>
              </w:rPr>
            </w:pPr>
            <w:r w:rsidRPr="00490105">
              <w:rPr>
                <w:rFonts w:ascii="Ebrima" w:hAnsi="Ebrima"/>
                <w:b/>
              </w:rPr>
              <w:t>Angebot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Psychologische Beratung und Unterstützung (z.B. bei Lernschwierigkeiten, Verhaltensauffälligkeiten, soziale Probleme)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Beratung zu schulischen Fragen (Integrative Schulungsform (IF), Therapien, Fragen beim Übertritt, Klassenwechsel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Begleitung, Standortbestimmung und Schullaufbahnplanung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Schulpsychologische Abklärungen, Empfehlung von Massnahmen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Erstellen von Gutachten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Vermitteln von Fachstellen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Sprechstunde im Schulhaus für Lehrpersonen und Fachpersonen, Beratung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Beratung in Krisensituationen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Abklärungen und Beratungen sind kostenlos.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</w:p>
          <w:p w:rsidR="00490105" w:rsidRPr="00490105" w:rsidRDefault="00490105" w:rsidP="00490105">
            <w:pPr>
              <w:rPr>
                <w:rFonts w:ascii="Ebrima" w:hAnsi="Ebrima"/>
                <w:b/>
              </w:rPr>
            </w:pPr>
            <w:r w:rsidRPr="00490105">
              <w:rPr>
                <w:rFonts w:ascii="Ebrima" w:hAnsi="Ebrima"/>
                <w:b/>
              </w:rPr>
              <w:t>Zugang</w:t>
            </w:r>
          </w:p>
          <w:p w:rsidR="00490105" w:rsidRPr="00490105" w:rsidRDefault="00490105" w:rsidP="00490105">
            <w:pPr>
              <w:rPr>
                <w:rFonts w:ascii="Ebrima" w:hAnsi="Ebrima"/>
              </w:rPr>
            </w:pPr>
          </w:p>
          <w:p w:rsidR="00490105" w:rsidRPr="00490105" w:rsidRDefault="00490105" w:rsidP="00490105">
            <w:pPr>
              <w:rPr>
                <w:rFonts w:ascii="Ebrima" w:hAnsi="Ebrima"/>
              </w:rPr>
            </w:pPr>
            <w:r w:rsidRPr="00490105">
              <w:rPr>
                <w:rFonts w:ascii="Ebrima" w:hAnsi="Ebrima"/>
              </w:rPr>
              <w:t>Eine schriftliche Anmeldung kann gemeinsam durch die Eltern und die zuständige Lehrperson erfolgen.</w:t>
            </w:r>
          </w:p>
        </w:tc>
        <w:tc>
          <w:tcPr>
            <w:tcW w:w="4531" w:type="dxa"/>
          </w:tcPr>
          <w:p w:rsidR="00490105" w:rsidRDefault="00490105">
            <w:pPr>
              <w:rPr>
                <w:rFonts w:ascii="Ebrima" w:hAnsi="Ebrima"/>
                <w:b/>
              </w:rPr>
            </w:pPr>
            <w:r w:rsidRPr="00490105">
              <w:rPr>
                <w:rFonts w:ascii="Ebrima" w:hAnsi="Ebrima"/>
                <w:b/>
              </w:rPr>
              <w:t>Vielleicht haben Sie "Schwellenangst"?</w:t>
            </w: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F32767">
            <w:pPr>
              <w:rPr>
                <w:rFonts w:ascii="Ebrima" w:hAnsi="Ebri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38735</wp:posOffset>
                  </wp:positionV>
                  <wp:extent cx="2694940" cy="2124075"/>
                  <wp:effectExtent l="0" t="0" r="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b/>
              </w:rPr>
            </w:pPr>
          </w:p>
          <w:p w:rsidR="00490105" w:rsidRDefault="00490105">
            <w:pPr>
              <w:rPr>
                <w:rFonts w:ascii="Ebrima" w:hAnsi="Ebrima"/>
                <w:sz w:val="14"/>
              </w:rPr>
            </w:pPr>
            <w:r w:rsidRPr="00490105">
              <w:rPr>
                <w:rFonts w:ascii="Ebrima" w:hAnsi="Ebrima"/>
                <w:sz w:val="14"/>
              </w:rPr>
              <w:t>(Schülerzeichnung zum Thema "Der Schulpsychologische Dienst")</w:t>
            </w:r>
          </w:p>
          <w:p w:rsidR="00F32767" w:rsidRDefault="00F32767" w:rsidP="00F32767">
            <w:pPr>
              <w:rPr>
                <w:rFonts w:ascii="Ebrima" w:hAnsi="Ebrima"/>
              </w:rPr>
            </w:pPr>
          </w:p>
          <w:p w:rsidR="00F32767" w:rsidRPr="00F32767" w:rsidRDefault="00F32767" w:rsidP="00F32767">
            <w:pPr>
              <w:rPr>
                <w:rFonts w:ascii="Ebrima" w:hAnsi="Ebrima"/>
              </w:rPr>
            </w:pPr>
            <w:r w:rsidRPr="00F32767">
              <w:rPr>
                <w:rFonts w:ascii="Ebrima" w:hAnsi="Ebrima"/>
              </w:rPr>
              <w:t>Schulpsychologischer Dienst</w:t>
            </w:r>
          </w:p>
          <w:p w:rsidR="00F32767" w:rsidRPr="00F32767" w:rsidRDefault="00F32767" w:rsidP="00F32767">
            <w:pPr>
              <w:rPr>
                <w:rFonts w:ascii="Ebrima" w:hAnsi="Ebrima"/>
              </w:rPr>
            </w:pPr>
            <w:r w:rsidRPr="00F32767">
              <w:rPr>
                <w:rFonts w:ascii="Ebrima" w:hAnsi="Ebrima"/>
              </w:rPr>
              <w:t>Franziska Reichelmeier</w:t>
            </w:r>
          </w:p>
          <w:p w:rsidR="00F32767" w:rsidRPr="00F32767" w:rsidRDefault="00F32767" w:rsidP="00F32767">
            <w:pPr>
              <w:rPr>
                <w:rFonts w:ascii="Ebrima" w:hAnsi="Ebrima"/>
              </w:rPr>
            </w:pPr>
            <w:r w:rsidRPr="00F32767">
              <w:rPr>
                <w:rFonts w:ascii="Ebrima" w:hAnsi="Ebrima"/>
              </w:rPr>
              <w:t>Florastrasse 18a</w:t>
            </w:r>
          </w:p>
          <w:p w:rsidR="00F32767" w:rsidRPr="00F32767" w:rsidRDefault="00F32767" w:rsidP="00F32767">
            <w:pPr>
              <w:rPr>
                <w:rFonts w:ascii="Ebrima" w:hAnsi="Ebrima"/>
              </w:rPr>
            </w:pPr>
          </w:p>
          <w:p w:rsidR="00F32767" w:rsidRPr="00F32767" w:rsidRDefault="00F32767" w:rsidP="00F32767">
            <w:pPr>
              <w:rPr>
                <w:rFonts w:ascii="Ebrima" w:hAnsi="Ebrima"/>
              </w:rPr>
            </w:pPr>
            <w:r w:rsidRPr="00F32767">
              <w:rPr>
                <w:rFonts w:ascii="Ebrima" w:hAnsi="Ebrima"/>
              </w:rPr>
              <w:t>8610 Uster</w:t>
            </w:r>
          </w:p>
          <w:p w:rsidR="00F32767" w:rsidRPr="00F32767" w:rsidRDefault="00F32767" w:rsidP="00F32767">
            <w:pPr>
              <w:rPr>
                <w:rFonts w:ascii="Ebrima" w:hAnsi="Ebrima"/>
              </w:rPr>
            </w:pPr>
            <w:r w:rsidRPr="00F32767">
              <w:rPr>
                <w:rFonts w:ascii="Ebrima" w:hAnsi="Ebrima"/>
              </w:rPr>
              <w:t>Tel. 044 943 55 15</w:t>
            </w:r>
          </w:p>
          <w:p w:rsidR="00F32767" w:rsidRPr="00F32767" w:rsidRDefault="00F32767" w:rsidP="00F32767">
            <w:pPr>
              <w:rPr>
                <w:rFonts w:ascii="Ebrima" w:hAnsi="Ebrima"/>
              </w:rPr>
            </w:pPr>
          </w:p>
          <w:p w:rsidR="00F32767" w:rsidRPr="00F32767" w:rsidRDefault="00F32767" w:rsidP="00F32767">
            <w:pPr>
              <w:rPr>
                <w:rFonts w:ascii="Ebrima" w:hAnsi="Ebrima"/>
              </w:rPr>
            </w:pPr>
            <w:r w:rsidRPr="00F32767">
              <w:rPr>
                <w:rFonts w:ascii="Ebrima" w:hAnsi="Ebrima"/>
              </w:rPr>
              <w:t>E-Mail:</w:t>
            </w:r>
          </w:p>
          <w:p w:rsidR="00F32767" w:rsidRPr="00490105" w:rsidRDefault="00F32767" w:rsidP="00F32767">
            <w:pPr>
              <w:rPr>
                <w:rFonts w:ascii="Ebrima" w:hAnsi="Ebrima"/>
              </w:rPr>
            </w:pPr>
            <w:proofErr w:type="spellStart"/>
            <w:r w:rsidRPr="00F32767">
              <w:rPr>
                <w:rFonts w:ascii="Ebrima" w:hAnsi="Ebrima"/>
              </w:rPr>
              <w:t>franziska.reichelmeier</w:t>
            </w:r>
            <w:proofErr w:type="spellEnd"/>
            <w:r w:rsidRPr="00F32767">
              <w:rPr>
                <w:rFonts w:ascii="Ebrima" w:hAnsi="Ebrima"/>
              </w:rPr>
              <w:t xml:space="preserve"> at uster.ch</w:t>
            </w:r>
          </w:p>
        </w:tc>
      </w:tr>
    </w:tbl>
    <w:p w:rsidR="00490105" w:rsidRDefault="00490105">
      <w:bookmarkStart w:id="0" w:name="_GoBack"/>
      <w:bookmarkEnd w:id="0"/>
    </w:p>
    <w:sectPr w:rsidR="00490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05"/>
    <w:rsid w:val="00490105"/>
    <w:rsid w:val="00B65800"/>
    <w:rsid w:val="00C549BB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72270"/>
  <w15:chartTrackingRefBased/>
  <w15:docId w15:val="{94137ADD-71D1-446E-9EF6-5E4A9F6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Wäckerlin</dc:creator>
  <cp:keywords/>
  <dc:description/>
  <cp:lastModifiedBy>Urs Wäckerlin</cp:lastModifiedBy>
  <cp:revision>1</cp:revision>
  <dcterms:created xsi:type="dcterms:W3CDTF">2021-05-11T15:36:00Z</dcterms:created>
  <dcterms:modified xsi:type="dcterms:W3CDTF">2021-05-11T15:52:00Z</dcterms:modified>
</cp:coreProperties>
</file>